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A0" w:rsidRDefault="006079A0" w:rsidP="006079A0">
      <w:pPr>
        <w:pStyle w:val="a4"/>
        <w:rPr>
          <w:color w:val="FF0000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800100" cy="1019175"/>
            <wp:effectExtent l="19050" t="0" r="0" b="0"/>
            <wp:docPr id="1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A0" w:rsidRPr="006079A0" w:rsidRDefault="006079A0" w:rsidP="006079A0">
      <w:pPr>
        <w:pStyle w:val="a4"/>
        <w:rPr>
          <w:szCs w:val="28"/>
        </w:rPr>
      </w:pPr>
      <w:r w:rsidRPr="006079A0">
        <w:rPr>
          <w:szCs w:val="28"/>
        </w:rPr>
        <w:t xml:space="preserve">СОВЕТ НАРОДНЫХ ДЕПУТАТОВ </w:t>
      </w:r>
    </w:p>
    <w:p w:rsidR="006079A0" w:rsidRPr="006079A0" w:rsidRDefault="006079A0" w:rsidP="006079A0">
      <w:pPr>
        <w:pStyle w:val="a4"/>
        <w:rPr>
          <w:szCs w:val="28"/>
        </w:rPr>
      </w:pPr>
      <w:r w:rsidRPr="006079A0">
        <w:rPr>
          <w:szCs w:val="28"/>
        </w:rPr>
        <w:t>МУНИЦИПАЛЬНОГО ОБРАЗОВАНИЯ</w:t>
      </w:r>
    </w:p>
    <w:p w:rsidR="006079A0" w:rsidRPr="006079A0" w:rsidRDefault="006079A0" w:rsidP="0060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A0">
        <w:rPr>
          <w:rFonts w:ascii="Times New Roman" w:hAnsi="Times New Roman" w:cs="Times New Roman"/>
          <w:b/>
          <w:sz w:val="28"/>
          <w:szCs w:val="28"/>
        </w:rPr>
        <w:t>КОПНИНСКОЕ СОБИНСКОГО РАЙОНА</w:t>
      </w:r>
    </w:p>
    <w:p w:rsidR="006079A0" w:rsidRPr="006079A0" w:rsidRDefault="006079A0" w:rsidP="0060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F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передаче полномочий</w:t>
      </w: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4 </w:t>
      </w:r>
      <w:proofErr w:type="gram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15</w:t>
      </w:r>
      <w:proofErr w:type="gram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 ФЗ «Об общих принципах организации местного самоуправления в Российской Федерации», статьей 24 Устава муниципального образования </w:t>
      </w:r>
      <w:r w:rsidR="000F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Собинского района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муниципального образования 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Собинского района </w:t>
      </w:r>
      <w:r w:rsidRPr="00EE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Передать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Собинского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E2D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часть полномочий по:</w:t>
      </w: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 владению, пользованию и распоряжению имуществом, находящимся в муниципальной собственности поселения;</w:t>
      </w: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  Администрации  муниципального образования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 района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заключить в установленном порядке Соглашения о передаче полномочий с администрацией Собинского района.</w:t>
      </w: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  Предусмотреть в бюджете муниципального </w:t>
      </w:r>
      <w:proofErr w:type="gram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proofErr w:type="gram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 района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E2D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межбюджетные трансферты, направляемые в районный бюджет для осуществления передаваемых полномочий в объеме </w:t>
      </w:r>
      <w:r w:rsidR="00DE2D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F98" w:rsidRPr="00EE5F98" w:rsidRDefault="00EE5F98" w:rsidP="00EE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решение подлежит официальному опубликованию на сайте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 муниципального образования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 района.</w:t>
      </w: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4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A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В.В.Грачев</w:t>
      </w: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5F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5F98" w:rsidRPr="00EE5F98" w:rsidRDefault="00EE5F98" w:rsidP="00EE5F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0B65" w:rsidRDefault="001D0B65"/>
    <w:sectPr w:rsidR="001D0B65" w:rsidSect="006079A0">
      <w:pgSz w:w="11906" w:h="16838"/>
      <w:pgMar w:top="709" w:right="567" w:bottom="1134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82D1D"/>
    <w:rsid w:val="000F2672"/>
    <w:rsid w:val="001D0B65"/>
    <w:rsid w:val="003B12C6"/>
    <w:rsid w:val="004F74FC"/>
    <w:rsid w:val="005C4BB6"/>
    <w:rsid w:val="006079A0"/>
    <w:rsid w:val="008E6D37"/>
    <w:rsid w:val="008E772E"/>
    <w:rsid w:val="00953363"/>
    <w:rsid w:val="00C4076E"/>
    <w:rsid w:val="00DE2D9F"/>
    <w:rsid w:val="00EE5F98"/>
    <w:rsid w:val="00F2185D"/>
    <w:rsid w:val="00F5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A147"/>
  <w15:docId w15:val="{0585DC14-40C4-4404-B851-29587AA1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E"/>
    <w:pPr>
      <w:spacing w:after="0" w:line="240" w:lineRule="auto"/>
    </w:pPr>
  </w:style>
  <w:style w:type="paragraph" w:styleId="a4">
    <w:name w:val="Title"/>
    <w:basedOn w:val="a"/>
    <w:link w:val="a5"/>
    <w:qFormat/>
    <w:rsid w:val="006079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6079A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TGD</cp:lastModifiedBy>
  <cp:revision>4</cp:revision>
  <cp:lastPrinted>2016-11-23T07:54:00Z</cp:lastPrinted>
  <dcterms:created xsi:type="dcterms:W3CDTF">2017-12-21T06:13:00Z</dcterms:created>
  <dcterms:modified xsi:type="dcterms:W3CDTF">2018-11-20T06:38:00Z</dcterms:modified>
</cp:coreProperties>
</file>